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BC57" w14:textId="77777777" w:rsidR="00FD3E27" w:rsidRDefault="00FD3E27"/>
    <w:p w14:paraId="6E5920C2" w14:textId="77777777" w:rsidR="008C4CAA" w:rsidRPr="00DC72A8" w:rsidRDefault="008C4CAA" w:rsidP="008C4CAA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u w:val="single"/>
        </w:rPr>
      </w:pPr>
      <w:r w:rsidRPr="00DC72A8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u w:val="single"/>
        </w:rPr>
        <w:t>Příloha č. 1 – Formulář projektového záměru</w:t>
      </w:r>
    </w:p>
    <w:p w14:paraId="6C4A936E" w14:textId="4B3818C3" w:rsidR="008C4CAA" w:rsidRPr="00DC72A8" w:rsidRDefault="00CB77EA" w:rsidP="008C4CAA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13</w:t>
      </w:r>
      <w:r w:rsidR="008C4CAA" w:rsidRPr="00DC72A8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. Výzva MAS České středohoří – IROP – Doprava</w:t>
      </w:r>
      <w:r w:rsidR="00DE736E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II</w:t>
      </w:r>
      <w:r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I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028"/>
        <w:gridCol w:w="3685"/>
      </w:tblGrid>
      <w:tr w:rsidR="00534DE1" w:rsidRPr="00534DE1" w14:paraId="39E5B819" w14:textId="77777777" w:rsidTr="00534DE1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0406E4F7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Název projektového záměru</w:t>
            </w:r>
            <w:r w:rsidRPr="00534DE1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178A90E7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534DE1" w:rsidRPr="00534DE1" w14:paraId="783B9DF5" w14:textId="77777777" w:rsidTr="00534DE1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3CD46A2E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Zařazení projektového záměru do integrovaného strategie</w:t>
            </w:r>
            <w:r w:rsidRPr="00534DE1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3BFA2B0C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oficiální název MAS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</w:tcPr>
          <w:p w14:paraId="07523804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MAS České středohoří,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34DE1" w:rsidRPr="00534DE1" w14:paraId="32F9E394" w14:textId="77777777" w:rsidTr="00534DE1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2227BC2A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96A49FB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14:paraId="2DA52143" w14:textId="77777777" w:rsidR="00534DE1" w:rsidRPr="00534DE1" w:rsidRDefault="00B746EE" w:rsidP="00534D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6EE">
              <w:rPr>
                <w:rFonts w:ascii="Times New Roman" w:hAnsi="Times New Roman" w:cs="Times New Roman"/>
                <w:bCs/>
                <w:sz w:val="20"/>
                <w:szCs w:val="20"/>
              </w:rPr>
              <w:t>K.1.1: Obnova místních komunikací a chodníků, instalace prvků zvyšujících bezpečnost, budování a udržování cyklotras/stezek a polních cest.</w:t>
            </w:r>
          </w:p>
        </w:tc>
      </w:tr>
      <w:tr w:rsidR="00534DE1" w:rsidRPr="00534DE1" w14:paraId="28C99310" w14:textId="77777777" w:rsidTr="00534DE1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79C6F3F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07648C7F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číslo a název výzvy ŘO IROP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14:paraId="376E97FD" w14:textId="77777777" w:rsidR="00534DE1" w:rsidRPr="00534DE1" w:rsidRDefault="00B746EE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  <w:r w:rsidR="00534DE1" w:rsidRPr="00534DE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34DE1"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 Výzva IROP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Doprava</w:t>
            </w:r>
            <w:r w:rsidR="00534DE1"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 – SC 5.1</w:t>
            </w:r>
          </w:p>
        </w:tc>
      </w:tr>
      <w:tr w:rsidR="00534DE1" w:rsidRPr="00534DE1" w14:paraId="39CAEBE3" w14:textId="77777777" w:rsidTr="00534DE1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81B9198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34AD6AAE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číslo a název výzvy MAS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14:paraId="7BE275B7" w14:textId="5B6019C1" w:rsidR="00534DE1" w:rsidRPr="00B746EE" w:rsidRDefault="00CB77EA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B746EE" w:rsidRPr="00B746EE">
              <w:rPr>
                <w:rFonts w:ascii="Times New Roman" w:hAnsi="Times New Roman" w:cs="Times New Roman"/>
                <w:b/>
                <w:sz w:val="20"/>
                <w:szCs w:val="20"/>
              </w:rPr>
              <w:t>. výzva MAS České středohoří – IROP</w:t>
            </w:r>
            <w:r w:rsidR="00B746E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B746EE" w:rsidRPr="00B746EE">
              <w:rPr>
                <w:rFonts w:ascii="Times New Roman" w:hAnsi="Times New Roman" w:cs="Times New Roman"/>
                <w:b/>
                <w:sz w:val="20"/>
                <w:szCs w:val="20"/>
              </w:rPr>
              <w:t>Doprava</w:t>
            </w:r>
            <w:r w:rsidR="00221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534DE1" w:rsidRPr="00534DE1" w14:paraId="4E39E2FD" w14:textId="77777777" w:rsidTr="00534DE1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8C8276D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  <w:r w:rsidR="00B746EE">
              <w:rPr>
                <w:rFonts w:ascii="Times New Roman" w:hAnsi="Times New Roman" w:cs="Times New Roman"/>
                <w:b/>
                <w:bCs/>
                <w:szCs w:val="20"/>
              </w:rPr>
              <w:tab/>
            </w: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719D50C5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úplný název žadatele</w:t>
            </w:r>
          </w:p>
        </w:tc>
        <w:tc>
          <w:tcPr>
            <w:tcW w:w="3685" w:type="dxa"/>
            <w:shd w:val="clear" w:color="auto" w:fill="FFFFFF" w:themeFill="background1"/>
            <w:noWrap/>
            <w:hideMark/>
          </w:tcPr>
          <w:p w14:paraId="3B307D0B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4DE1" w:rsidRPr="00534DE1" w14:paraId="5B07E0A0" w14:textId="77777777" w:rsidTr="00534DE1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DC5F581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4E68176D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sídlo žadatele </w:t>
            </w:r>
            <w:r w:rsidRPr="00534DE1">
              <w:rPr>
                <w:rFonts w:ascii="Times New Roman" w:hAnsi="Times New Roman" w:cs="Times New Roman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14:paraId="0A5787F8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7EA" w:rsidRPr="00534DE1" w14:paraId="0011932C" w14:textId="77777777" w:rsidTr="00534DE1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4DE86AA8" w14:textId="77777777" w:rsidR="00CB77EA" w:rsidRPr="00534DE1" w:rsidRDefault="00CB77EA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68508CD7" w14:textId="1EB02714" w:rsidR="00CB77EA" w:rsidRPr="00534DE1" w:rsidRDefault="00CB77EA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 datové schránky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</w:tcPr>
          <w:p w14:paraId="7537FDD4" w14:textId="77777777" w:rsidR="00CB77EA" w:rsidRPr="00534DE1" w:rsidRDefault="00CB77EA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4DE1" w:rsidRPr="00534DE1" w14:paraId="6D02BEC7" w14:textId="77777777" w:rsidTr="00534DE1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841486B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5B841918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14:paraId="75C3A0F5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534DE1" w:rsidRPr="00534DE1" w14:paraId="3E1CCBC5" w14:textId="77777777" w:rsidTr="00534DE1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D5DC82A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31D4AE14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právní forma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14:paraId="4726FF4B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534DE1" w:rsidRPr="00534DE1" w14:paraId="5EB07F9C" w14:textId="77777777" w:rsidTr="00534DE1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1C21124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3D188458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statutární zástupce žadatele</w:t>
            </w:r>
            <w:r w:rsidRPr="00534DE1">
              <w:rPr>
                <w:rFonts w:ascii="Times New Roman" w:hAnsi="Times New Roman" w:cs="Times New Roman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14:paraId="7099FDF4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534DE1" w:rsidRPr="00534DE1" w14:paraId="54CE7774" w14:textId="77777777" w:rsidTr="00534DE1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41C7B2F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43AE890C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 w:rsidRPr="00534DE1">
              <w:rPr>
                <w:rFonts w:ascii="Times New Roman" w:hAnsi="Times New Roman" w:cs="Times New Roman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14:paraId="19CC7C6F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14:paraId="0FC981C6" w14:textId="77777777" w:rsidR="00FD3E27" w:rsidRPr="00534DE1" w:rsidRDefault="00FD3E2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360CB8" w:rsidRPr="00360CB8" w14:paraId="2BBAD735" w14:textId="77777777" w:rsidTr="00EF0DC2">
        <w:tc>
          <w:tcPr>
            <w:tcW w:w="9042" w:type="dxa"/>
          </w:tcPr>
          <w:p w14:paraId="40843A3C" w14:textId="1B74402C" w:rsidR="00360CB8" w:rsidRPr="00360CB8" w:rsidRDefault="00EF0DC2" w:rsidP="00EF0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8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 projektu</w:t>
            </w:r>
          </w:p>
        </w:tc>
      </w:tr>
      <w:tr w:rsidR="00360CB8" w:rsidRPr="00360CB8" w14:paraId="311F69AC" w14:textId="77777777" w:rsidTr="00EF0DC2">
        <w:tc>
          <w:tcPr>
            <w:tcW w:w="9042" w:type="dxa"/>
          </w:tcPr>
          <w:p w14:paraId="40AD885D" w14:textId="77777777" w:rsidR="00EF0DC2" w:rsidRPr="006A4626" w:rsidRDefault="00EF0DC2" w:rsidP="00EF0DC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6A46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Uveďte popis projektu:</w:t>
            </w:r>
          </w:p>
          <w:p w14:paraId="5C553931" w14:textId="77777777" w:rsidR="00EF0DC2" w:rsidRDefault="00EF0DC2" w:rsidP="00EF0DC2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395D">
              <w:rPr>
                <w:rFonts w:ascii="Times New Roman" w:hAnsi="Times New Roman" w:cs="Times New Roman"/>
                <w:i/>
                <w:sz w:val="18"/>
                <w:szCs w:val="18"/>
              </w:rPr>
              <w:t>popis výchozího stavu před zahájením realizace projektu (situaci, problémy a nedostatky, které projekt řeší),</w:t>
            </w:r>
          </w:p>
          <w:p w14:paraId="4C7FEBBC" w14:textId="77777777" w:rsidR="00EF0DC2" w:rsidRDefault="00EF0DC2" w:rsidP="00EF0DC2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395D">
              <w:rPr>
                <w:rFonts w:ascii="Times New Roman" w:hAnsi="Times New Roman" w:cs="Times New Roman"/>
                <w:i/>
                <w:sz w:val="18"/>
                <w:szCs w:val="18"/>
              </w:rPr>
              <w:t>popis hlavních částí projektu,</w:t>
            </w:r>
          </w:p>
          <w:p w14:paraId="62836A74" w14:textId="77777777" w:rsidR="00EF0DC2" w:rsidRDefault="00EF0DC2" w:rsidP="00EF0DC2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395D">
              <w:rPr>
                <w:rFonts w:ascii="Times New Roman" w:hAnsi="Times New Roman" w:cs="Times New Roman"/>
                <w:i/>
                <w:sz w:val="18"/>
                <w:szCs w:val="18"/>
              </w:rPr>
              <w:t>popis doprovodných částí projektu,</w:t>
            </w:r>
          </w:p>
          <w:p w14:paraId="6697D834" w14:textId="0FA85CD5" w:rsidR="00EF0DC2" w:rsidRDefault="00EF0DC2" w:rsidP="00EF0DC2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395D">
              <w:rPr>
                <w:rFonts w:ascii="Times New Roman" w:hAnsi="Times New Roman" w:cs="Times New Roman"/>
                <w:i/>
                <w:sz w:val="18"/>
                <w:szCs w:val="18"/>
              </w:rPr>
              <w:t>popis konečného stavu po realizaci</w:t>
            </w:r>
          </w:p>
          <w:p w14:paraId="320693C1" w14:textId="77777777" w:rsidR="00360CB8" w:rsidRPr="00360CB8" w:rsidRDefault="00360CB8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9A2B9" w14:textId="77777777" w:rsidR="00CB77EA" w:rsidRDefault="00CB77EA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3CA20" w14:textId="77777777" w:rsidR="00CB77EA" w:rsidRDefault="00CB77EA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61F3C" w14:textId="77777777" w:rsidR="00CB77EA" w:rsidRDefault="00CB77EA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A825E" w14:textId="77777777" w:rsidR="00CB77EA" w:rsidRDefault="00CB77EA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BA6D8" w14:textId="77777777" w:rsidR="00CB77EA" w:rsidRDefault="00CB77EA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D0DE5" w14:textId="77777777" w:rsidR="00CB77EA" w:rsidRDefault="00CB77EA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4A29D" w14:textId="77777777" w:rsidR="00CB77EA" w:rsidRPr="00360CB8" w:rsidRDefault="00CB77EA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E79B1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0CB8" w:rsidRPr="00360CB8" w14:paraId="4A83502E" w14:textId="77777777" w:rsidTr="00EF0DC2">
        <w:tc>
          <w:tcPr>
            <w:tcW w:w="9042" w:type="dxa"/>
          </w:tcPr>
          <w:p w14:paraId="1D25B451" w14:textId="55CE9247" w:rsidR="00360CB8" w:rsidRPr="00360CB8" w:rsidRDefault="00360CB8" w:rsidP="00EF0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t>Cíle projektu</w:t>
            </w:r>
          </w:p>
        </w:tc>
      </w:tr>
      <w:tr w:rsidR="00360CB8" w:rsidRPr="00360CB8" w14:paraId="2DC52185" w14:textId="77777777" w:rsidTr="00EF0DC2">
        <w:tc>
          <w:tcPr>
            <w:tcW w:w="9042" w:type="dxa"/>
          </w:tcPr>
          <w:p w14:paraId="308EFCEF" w14:textId="1E884D58" w:rsidR="00085A52" w:rsidRPr="002216CC" w:rsidRDefault="002216CC" w:rsidP="00085A5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216C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Zaškrtněte relevantní dílčí cíle pro Váš projekt a popište způsob plnění daného cíle.</w:t>
            </w:r>
          </w:p>
          <w:p w14:paraId="1BD826CA" w14:textId="77777777" w:rsidR="002216CC" w:rsidRDefault="002216CC" w:rsidP="00085A5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7482F5A" w14:textId="77777777" w:rsidR="002216CC" w:rsidRPr="002545AF" w:rsidRDefault="00000000" w:rsidP="002216C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216CC" w:rsidRPr="002545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216CC" w:rsidRPr="002545AF">
              <w:rPr>
                <w:rFonts w:ascii="Times New Roman" w:hAnsi="Times New Roman" w:cs="Times New Roman"/>
                <w:b/>
                <w:bCs/>
              </w:rPr>
              <w:t>Zajištění kontinuálního provozu nově postavené/zmodernizované/zrekonstruované nebo stavebně upravené komunikace pro pěší</w:t>
            </w:r>
          </w:p>
          <w:p w14:paraId="774D4FC2" w14:textId="77777777" w:rsidR="002216CC" w:rsidRPr="004D6616" w:rsidRDefault="002216CC" w:rsidP="002216C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D661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Popis:</w:t>
            </w:r>
          </w:p>
          <w:p w14:paraId="52599270" w14:textId="77777777" w:rsidR="002216CC" w:rsidRPr="0081082C" w:rsidRDefault="002216CC" w:rsidP="00085A5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EEC194" w14:textId="77777777" w:rsidR="00085A52" w:rsidRDefault="00085A52" w:rsidP="00085A5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034DD" w14:textId="77777777" w:rsidR="00CB77EA" w:rsidRPr="004D6616" w:rsidRDefault="00CB77EA" w:rsidP="00085A5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5474B" w14:textId="77777777" w:rsidR="00085A52" w:rsidRPr="002545AF" w:rsidRDefault="00000000" w:rsidP="00085A5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18018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A52" w:rsidRPr="002545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5A52" w:rsidRPr="002545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85A52" w:rsidRPr="002545AF">
              <w:rPr>
                <w:rFonts w:ascii="Times New Roman" w:hAnsi="Times New Roman" w:cs="Times New Roman"/>
                <w:b/>
                <w:bCs/>
              </w:rPr>
              <w:t>Zajištění kontinuálního provozu nově postavené/zmodernizované/zrekonstruované nebo stavebně upravené komunikace pro cyklisty</w:t>
            </w:r>
          </w:p>
          <w:p w14:paraId="04D0D032" w14:textId="320FCD56" w:rsidR="00360CB8" w:rsidRPr="004D6616" w:rsidRDefault="00085A52" w:rsidP="00085A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61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Popis:</w:t>
            </w:r>
          </w:p>
          <w:p w14:paraId="398F5A4A" w14:textId="77777777" w:rsidR="00B746EE" w:rsidRPr="00360CB8" w:rsidRDefault="00B746EE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87A4AB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0CB8" w:rsidRPr="00360CB8" w14:paraId="672F167C" w14:textId="77777777" w:rsidTr="00EF0DC2">
        <w:tc>
          <w:tcPr>
            <w:tcW w:w="9042" w:type="dxa"/>
          </w:tcPr>
          <w:p w14:paraId="7EA3A648" w14:textId="4AE3AD18" w:rsidR="00360CB8" w:rsidRPr="00360CB8" w:rsidRDefault="00EF0DC2" w:rsidP="00EF0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>Potřebnost a účelnost projektu</w:t>
            </w:r>
          </w:p>
        </w:tc>
      </w:tr>
      <w:tr w:rsidR="00360CB8" w:rsidRPr="00360CB8" w14:paraId="603F9F2F" w14:textId="77777777" w:rsidTr="00EF0DC2">
        <w:tc>
          <w:tcPr>
            <w:tcW w:w="9042" w:type="dxa"/>
          </w:tcPr>
          <w:p w14:paraId="55B43FB5" w14:textId="2DB07C85" w:rsidR="002216CC" w:rsidRDefault="00EF0DC2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- stručné zdůvodnění projektu,</w:t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  <w:t xml:space="preserve"> - vazba projektu na specifický cíl 5.1 (dle PR IROP) a výzvu (73. výzva IROP – Veřejná prostranství – SC 5.1.),</w:t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  <w:t xml:space="preserve"> - identifikace dopadů a přínosů projektu s důrazem na popis dopadů na cílové skupiny,</w:t>
            </w:r>
          </w:p>
          <w:p w14:paraId="75065982" w14:textId="77777777" w:rsidR="0081082C" w:rsidRDefault="0081082C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C2D35D" w14:textId="77777777" w:rsidR="0081082C" w:rsidRDefault="0081082C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4B7DC" w14:textId="77777777" w:rsidR="0081082C" w:rsidRDefault="0081082C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8ABBFF" w14:textId="77777777" w:rsidR="00CB77EA" w:rsidRDefault="00CB77EA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5B72BA" w14:textId="77777777" w:rsidR="0081082C" w:rsidRDefault="0081082C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C2026F" w14:textId="77777777" w:rsidR="0081082C" w:rsidRPr="00360CB8" w:rsidRDefault="0081082C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32E2F" w14:textId="77777777" w:rsidR="00360CB8" w:rsidRPr="00360CB8" w:rsidRDefault="00360CB8" w:rsidP="00E71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0CB8" w:rsidRPr="00360CB8" w14:paraId="1167845F" w14:textId="77777777" w:rsidTr="00EF0DC2">
        <w:tc>
          <w:tcPr>
            <w:tcW w:w="9042" w:type="dxa"/>
          </w:tcPr>
          <w:p w14:paraId="03CAAD50" w14:textId="70E2E121" w:rsidR="00360CB8" w:rsidRPr="00360CB8" w:rsidRDefault="00360CB8" w:rsidP="00EF0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CB8">
              <w:rPr>
                <w:rFonts w:ascii="Times New Roman" w:hAnsi="Times New Roman" w:cs="Times New Roman"/>
                <w:b/>
              </w:rPr>
              <w:t>Místo realizace projektu</w:t>
            </w:r>
          </w:p>
        </w:tc>
      </w:tr>
      <w:tr w:rsidR="00360CB8" w:rsidRPr="00360CB8" w14:paraId="05739939" w14:textId="77777777" w:rsidTr="00EF0DC2">
        <w:tc>
          <w:tcPr>
            <w:tcW w:w="9042" w:type="dxa"/>
          </w:tcPr>
          <w:p w14:paraId="4B4DEDBA" w14:textId="77777777" w:rsidR="00B746EE" w:rsidRPr="003B7979" w:rsidRDefault="00B746EE" w:rsidP="00B746E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B797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Uveďte místo realizace projektu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07A5E1C6" w14:textId="77777777" w:rsidR="00360CB8" w:rsidRDefault="00360CB8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31D4F" w14:textId="77777777" w:rsidR="00B746EE" w:rsidRPr="00360CB8" w:rsidRDefault="00B746EE" w:rsidP="00E7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811E7" w14:textId="77777777" w:rsidR="00360CB8" w:rsidRPr="00360CB8" w:rsidRDefault="00360CB8" w:rsidP="00E713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60CB8" w:rsidRPr="00C70F51" w14:paraId="6218E854" w14:textId="77777777" w:rsidTr="00EF0DC2">
        <w:tc>
          <w:tcPr>
            <w:tcW w:w="9042" w:type="dxa"/>
          </w:tcPr>
          <w:p w14:paraId="3EC9E311" w14:textId="7DFD1385" w:rsidR="00360CB8" w:rsidRPr="00C70F51" w:rsidRDefault="00360CB8" w:rsidP="00EF0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F51">
              <w:rPr>
                <w:rFonts w:ascii="Times New Roman" w:hAnsi="Times New Roman" w:cs="Times New Roman"/>
                <w:b/>
              </w:rPr>
              <w:t>Připravenost projektu</w:t>
            </w:r>
          </w:p>
        </w:tc>
      </w:tr>
      <w:tr w:rsidR="00360CB8" w:rsidRPr="00C70F51" w14:paraId="51F14FD1" w14:textId="77777777" w:rsidTr="00EF0DC2">
        <w:trPr>
          <w:trHeight w:val="1849"/>
        </w:trPr>
        <w:tc>
          <w:tcPr>
            <w:tcW w:w="9042" w:type="dxa"/>
          </w:tcPr>
          <w:p w14:paraId="387405CD" w14:textId="77777777" w:rsidR="001F641F" w:rsidRDefault="001F641F" w:rsidP="001F641F">
            <w:pPr>
              <w:spacing w:after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6A46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Popište technickou připravenost projektu</w:t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  <w:t>Připravenost projektové dokumentace; připravenost dokumentace k zadávacím a výběrovým řízením, stav smluvního vztahu mezi objednatelem služeb a žadatelem, stav závazných stanovisek dotčených orgánů státní správy, informace o procesu vydání dokladů prokazujících povolení umístění stavby a dokladů prokazujících povolení k realizaci stavby</w:t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  <w:t xml:space="preserve">Pozn.: </w:t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  <w:t>• Pokud projekt nepočítá se stavebními pracemi a je zaměřen jen na pořízení vybavení, žadatel doloží čestné prohlášení včetně zdůvodnění, že projektový záměr nevyžaduje dle stavebního zákona posouzení z hlediska realizace, povolení v umístění v území – příloha č. 1 Čestné prohlášení</w:t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  <w:t>• Pokud budou součástí projektu stavební úpravy, žadatel doloží Sdělení stavebního úřadu, že dle stavebního zákona se rozsah prací považuje za udržovací práce, které nevyžadují stavební povolení ani ohlášení stavby</w:t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  <w:t>V případě, že k projektovému záměru máte doklad prokazující povolení umístění stavby nebo doklad prokazující povolení k realizaci stavby dle stavebního zákona doložte tento doklad v příloze.</w:t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</w:r>
            <w:r w:rsidRPr="00427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  <w:t>Pokud je projektový záměr ve fázi předložení žádosti o vydání některého z povolovacích aktů uvedených ve stavebním zákoně doložte jako přílohu tuto žádost opatřenou razítkem, podpisem a označením stavebního úřadu, případně podatelny stavebního úřadu, či jiný dokument, který osvědčí, kdy byla žádost společně s projektovou dokumentací, doručena stavebnímu úřa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du</w:t>
            </w:r>
          </w:p>
          <w:p w14:paraId="3F860C93" w14:textId="77777777" w:rsidR="002216CC" w:rsidRDefault="002216CC" w:rsidP="00E71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F61956" w14:textId="77777777" w:rsidR="0081082C" w:rsidRDefault="0081082C" w:rsidP="00E71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FA03638" w14:textId="77777777" w:rsidR="0081082C" w:rsidRDefault="0081082C" w:rsidP="00E71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20D895" w14:textId="77777777" w:rsidR="0081082C" w:rsidRPr="0081082C" w:rsidRDefault="0081082C" w:rsidP="00E71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FA5DE7" w14:textId="638267DD" w:rsidR="002216CC" w:rsidRPr="0081082C" w:rsidRDefault="002216CC" w:rsidP="00E71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734D8" w:rsidRPr="00C70F51" w14:paraId="2F08DBED" w14:textId="77777777" w:rsidTr="00EF0DC2">
        <w:trPr>
          <w:trHeight w:val="146"/>
        </w:trPr>
        <w:tc>
          <w:tcPr>
            <w:tcW w:w="9042" w:type="dxa"/>
          </w:tcPr>
          <w:p w14:paraId="6B7628D1" w14:textId="44C2BDED" w:rsidR="003734D8" w:rsidRPr="003734D8" w:rsidRDefault="003734D8" w:rsidP="00EF0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4D8">
              <w:rPr>
                <w:rFonts w:ascii="Times New Roman" w:hAnsi="Times New Roman" w:cs="Times New Roman"/>
                <w:b/>
                <w:bCs/>
              </w:rPr>
              <w:t>Infrastruktura pro bezpečnou nemotorovou dopravu</w:t>
            </w:r>
          </w:p>
        </w:tc>
      </w:tr>
      <w:tr w:rsidR="009F7240" w:rsidRPr="00C70F51" w14:paraId="3658C2E7" w14:textId="77777777" w:rsidTr="00EF0DC2">
        <w:trPr>
          <w:trHeight w:val="1249"/>
        </w:trPr>
        <w:tc>
          <w:tcPr>
            <w:tcW w:w="9042" w:type="dxa"/>
          </w:tcPr>
          <w:p w14:paraId="6B639703" w14:textId="77777777" w:rsidR="009F7240" w:rsidRDefault="009F7240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2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Průměrná intenzita automobilové dopravy</w:t>
            </w:r>
          </w:p>
          <w:p w14:paraId="294CB0B2" w14:textId="47BC932A" w:rsidR="002545AF" w:rsidRPr="002216CC" w:rsidRDefault="002545AF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</w:pPr>
            <w:r w:rsidRPr="002216CC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Projekt s intenzitou dopravy nižší než 500 vozidel/den nesplní podmínky výzvy.</w:t>
            </w:r>
          </w:p>
          <w:p w14:paraId="5998A683" w14:textId="1B6D502A" w:rsidR="009F7240" w:rsidRPr="002216CC" w:rsidRDefault="003734D8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216CC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Intenzita dopravy je uváděna dle Celostátního sčítání dopravy z roku 2020, pokud není úsek v rámci celostátního sčítání sledován, žadatel zde uvádí výsledek vlastního sčítání intenzity dopravy, který je v souladu s TP 189. V případě, že je realizace projektového záměru plánována ve více lokalitách v obci, je v kritériu hodnocena lokalita s nejvyšší prokázanou intenzitou automobilové dopravy.</w:t>
            </w:r>
          </w:p>
          <w:p w14:paraId="2E74888C" w14:textId="77777777" w:rsidR="009F7240" w:rsidRPr="0081082C" w:rsidRDefault="009F7240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0D7EA" w14:textId="77777777" w:rsidR="002216CC" w:rsidRDefault="002216CC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DAAFFA4" w14:textId="77777777" w:rsidR="0081082C" w:rsidRDefault="0081082C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AABDB04" w14:textId="77777777" w:rsidR="0081082C" w:rsidRDefault="0081082C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624A19D" w14:textId="348BB818" w:rsidR="009F7240" w:rsidRPr="009F7240" w:rsidRDefault="009F7240" w:rsidP="009F72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iCs/>
                <w:sz w:val="18"/>
                <w:szCs w:val="18"/>
                <w14:ligatures w14:val="standardContextual"/>
              </w:rPr>
            </w:pPr>
          </w:p>
        </w:tc>
      </w:tr>
      <w:tr w:rsidR="009F7240" w:rsidRPr="00C70F51" w14:paraId="599ABAD4" w14:textId="77777777" w:rsidTr="00EF0DC2">
        <w:trPr>
          <w:trHeight w:val="1564"/>
        </w:trPr>
        <w:tc>
          <w:tcPr>
            <w:tcW w:w="9042" w:type="dxa"/>
          </w:tcPr>
          <w:p w14:paraId="318FEA28" w14:textId="77777777" w:rsidR="009F7240" w:rsidRDefault="009F7240" w:rsidP="009F724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14:ligatures w14:val="standardContextual"/>
              </w:rPr>
              <w:t>Uveďte a popište k</w:t>
            </w:r>
            <w:r w:rsidRPr="00DD5B9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14:ligatures w14:val="standardContextual"/>
              </w:rPr>
              <w:t xml:space="preserve">olik prvků vedoucích k integrované ochraně chodců bude realizováno: </w:t>
            </w:r>
          </w:p>
          <w:p w14:paraId="7916C337" w14:textId="77777777" w:rsidR="009F7240" w:rsidRPr="002216CC" w:rsidRDefault="009F7240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standardContextual"/>
              </w:rPr>
            </w:pPr>
            <w:r w:rsidRPr="002216CC"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w:t>(</w:t>
            </w:r>
            <w:r w:rsidRPr="002216CC"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standardContextual"/>
              </w:rPr>
              <w:t>např. přechody pro chodce, místa pro přecházení, ostrůvky, radar, dopravní značení, zábradlí, signalizační zařízení,</w:t>
            </w:r>
          </w:p>
          <w:p w14:paraId="589B5B3A" w14:textId="77777777" w:rsidR="009F7240" w:rsidRDefault="009F7240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cs-CZ"/>
              </w:rPr>
            </w:pPr>
            <w:r w:rsidRPr="002216CC"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standardContextual"/>
              </w:rPr>
              <w:t xml:space="preserve">ochranné izolační bariéry, doprovodná zeleň apod.) </w:t>
            </w:r>
            <w:r w:rsidRPr="002216CC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cs-CZ"/>
              </w:rPr>
              <w:t xml:space="preserve">Tuto část </w:t>
            </w:r>
            <w:r w:rsidR="003734D8" w:rsidRPr="002216CC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cs-CZ"/>
              </w:rPr>
              <w:t>můžete doložit</w:t>
            </w:r>
            <w:r w:rsidRPr="002216CC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cs-CZ"/>
              </w:rPr>
              <w:t xml:space="preserve"> přílohou z příslušné projektové</w:t>
            </w:r>
            <w:r w:rsidR="003734D8" w:rsidRPr="002216CC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cs-CZ"/>
              </w:rPr>
              <w:t xml:space="preserve"> </w:t>
            </w:r>
            <w:r w:rsidRPr="002216CC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cs-CZ"/>
              </w:rPr>
              <w:t>dokumentace.</w:t>
            </w:r>
          </w:p>
          <w:p w14:paraId="53437915" w14:textId="77777777" w:rsidR="0081082C" w:rsidRDefault="0081082C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</w:p>
          <w:p w14:paraId="497BB5B8" w14:textId="77777777" w:rsidR="0081082C" w:rsidRDefault="0081082C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</w:p>
          <w:p w14:paraId="1CD7B8BE" w14:textId="77777777" w:rsidR="00CB77EA" w:rsidRDefault="00CB77EA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</w:p>
          <w:p w14:paraId="4960CB4E" w14:textId="77777777" w:rsidR="00CB77EA" w:rsidRDefault="00CB77EA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</w:p>
          <w:p w14:paraId="0B3E7D23" w14:textId="77777777" w:rsidR="0081082C" w:rsidRDefault="0081082C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</w:p>
          <w:p w14:paraId="007B9E56" w14:textId="77777777" w:rsidR="00CB77EA" w:rsidRDefault="00CB77EA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</w:p>
          <w:p w14:paraId="7F5E2412" w14:textId="429FE684" w:rsidR="0081082C" w:rsidRPr="0081082C" w:rsidRDefault="0081082C" w:rsidP="009F7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</w:p>
        </w:tc>
      </w:tr>
      <w:tr w:rsidR="003734D8" w:rsidRPr="00C70F51" w14:paraId="47EF3AD2" w14:textId="77777777" w:rsidTr="00EF0DC2">
        <w:tc>
          <w:tcPr>
            <w:tcW w:w="9042" w:type="dxa"/>
          </w:tcPr>
          <w:p w14:paraId="691AE5D0" w14:textId="16B1F9A4" w:rsidR="003734D8" w:rsidRPr="002216CC" w:rsidRDefault="003734D8" w:rsidP="00EF0D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6CC">
              <w:rPr>
                <w:rFonts w:ascii="Times New Roman" w:hAnsi="Times New Roman" w:cs="Times New Roman"/>
                <w:b/>
              </w:rPr>
              <w:lastRenderedPageBreak/>
              <w:t>Infrastruktura pro cyklistickou dopravu</w:t>
            </w:r>
          </w:p>
        </w:tc>
      </w:tr>
      <w:tr w:rsidR="009F7240" w:rsidRPr="00C70F51" w14:paraId="6C3F2290" w14:textId="77777777" w:rsidTr="00EF0DC2">
        <w:tc>
          <w:tcPr>
            <w:tcW w:w="9042" w:type="dxa"/>
          </w:tcPr>
          <w:p w14:paraId="11784693" w14:textId="77777777" w:rsidR="002216CC" w:rsidRPr="002216CC" w:rsidRDefault="002216CC" w:rsidP="002216CC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2216CC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Uveďte doplňující infrastrukturu.  </w:t>
            </w:r>
          </w:p>
          <w:p w14:paraId="27166CC8" w14:textId="5DB2050A" w:rsidR="002216CC" w:rsidRPr="002216CC" w:rsidRDefault="002216CC" w:rsidP="002216CC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2216CC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K doplňující infrastruktuře se řadí: volně dostupné pevné stojany, uzamykatelné boxy, přístřešky, osvětlení, lavičky, stolky, infopanely, mapy, odpadkové koše, pítka, toalety, servisní nářadí apod.  Použijte údaje rozhodné k datu podání Projektového záměru. Přímé napojení doprovodné infrastruktury na vyhrazenou komunikaci pro cyklisty musí být ve vzdálenosti do 10 m. </w:t>
            </w:r>
          </w:p>
          <w:p w14:paraId="02E21ABA" w14:textId="77777777" w:rsidR="009F7240" w:rsidRDefault="009F7240" w:rsidP="009F724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27FCE1" w14:textId="77777777" w:rsidR="009F7240" w:rsidRDefault="009F7240" w:rsidP="009F724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775DBC" w14:textId="77777777" w:rsidR="0081082C" w:rsidRDefault="0081082C" w:rsidP="009F724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BF36038" w14:textId="77777777" w:rsidR="009F7240" w:rsidRDefault="009F7240" w:rsidP="009F724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1244F9" w14:textId="77777777" w:rsidR="00DF5344" w:rsidRDefault="00DF5344" w:rsidP="009F724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BF0709" w14:textId="77777777" w:rsidR="009F7240" w:rsidRDefault="009F7240" w:rsidP="009F724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57D8AB4" w14:textId="77777777" w:rsidR="009F7240" w:rsidRPr="00DD5B91" w:rsidRDefault="009F7240" w:rsidP="009F724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E1EA7C1" w14:textId="77777777" w:rsidR="002216CC" w:rsidRDefault="002216CC">
      <w:pPr>
        <w:rPr>
          <w:rFonts w:ascii="Times New Roman" w:hAnsi="Times New Roman" w:cs="Times New Roman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4560"/>
      </w:tblGrid>
      <w:tr w:rsidR="00EF0DC2" w:rsidRPr="00A1110C" w14:paraId="1D1329CF" w14:textId="77777777" w:rsidTr="00EF0DC2">
        <w:trPr>
          <w:trHeight w:val="315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1F848F2" w14:textId="5FBAA753" w:rsidR="00EF0DC2" w:rsidRPr="00A1110C" w:rsidRDefault="00EF0DC2" w:rsidP="00EF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Harmonogram projektu</w:t>
            </w:r>
          </w:p>
        </w:tc>
      </w:tr>
      <w:tr w:rsidR="00EF0DC2" w:rsidRPr="00A1110C" w14:paraId="31EE84BE" w14:textId="77777777" w:rsidTr="00EF0DC2">
        <w:trPr>
          <w:trHeight w:val="1695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9F07" w14:textId="77777777" w:rsidR="00EF0DC2" w:rsidRPr="00A1110C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Předpokládané datum podání žádosti o podporu do výzvy ŘO IROP:</w:t>
            </w:r>
            <w:r w:rsidRPr="00A111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</w:r>
            <w:r w:rsidRPr="00A111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Uveďte ve formě </w:t>
            </w:r>
            <w:r w:rsidRPr="00C76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(den/měsíc/rok).</w:t>
            </w:r>
            <w:r w:rsidRPr="00A111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 Počítejte, že věcné hodnocení záměru ze strany MAS může trvat 2 měsíce. Vyjádření o souladu záměru se SCLLD MAS České středohoří je vydáváno na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6</w:t>
            </w:r>
            <w:r w:rsidRPr="00A111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0 kalendářních dnů.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DC8532" w14:textId="77777777" w:rsidR="00EF0DC2" w:rsidRPr="00A1110C" w:rsidRDefault="00EF0DC2" w:rsidP="0047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EF0DC2" w:rsidRPr="00A1110C" w14:paraId="101339AA" w14:textId="77777777" w:rsidTr="00EF0DC2">
        <w:trPr>
          <w:trHeight w:val="1305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32A0" w14:textId="77777777" w:rsidR="00EF0DC2" w:rsidRPr="00A1110C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Předpokládané datum zahájení fyzické realizace projektu: </w:t>
            </w:r>
            <w:r w:rsidRPr="00A111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</w:r>
            <w:r w:rsidRPr="00A111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Uveďte ve formě (</w:t>
            </w:r>
            <w:r w:rsidRPr="00C76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den/měsíc/rok</w:t>
            </w:r>
            <w:r w:rsidRPr="00A111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). Realizace projektu může být zahájena před podáním žádosti o podporu, nejdříve však 1. 1. 2021.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0DE4E6" w14:textId="77777777" w:rsidR="00EF0DC2" w:rsidRPr="00A1110C" w:rsidRDefault="00EF0DC2" w:rsidP="0047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EF0DC2" w:rsidRPr="00A1110C" w14:paraId="2F02687A" w14:textId="77777777" w:rsidTr="00EF0DC2">
        <w:trPr>
          <w:trHeight w:val="1425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97F258" w14:textId="77777777" w:rsidR="00EF0DC2" w:rsidRPr="00A1110C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Předpokládané datum ukončení fyzické realizace projektu:</w:t>
            </w:r>
            <w:r w:rsidRPr="00A111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br/>
              <w:t>Uveďte ve formě (</w:t>
            </w:r>
            <w:r w:rsidRPr="00C76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den/měsíc/rok</w:t>
            </w:r>
            <w:r w:rsidRPr="00A1110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). Realizace projektu nesmí být ukončena před podáním žádosti o podporu (plné žádosti o podporu do M20S21+).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C38EDA9" w14:textId="77777777" w:rsidR="00EF0DC2" w:rsidRPr="00A1110C" w:rsidRDefault="00EF0DC2" w:rsidP="0047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63A577D9" w14:textId="77777777" w:rsidR="00EF0DC2" w:rsidRDefault="00EF0DC2">
      <w:pPr>
        <w:rPr>
          <w:rFonts w:ascii="Times New Roman" w:hAnsi="Times New Roman" w:cs="Times New Roman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118"/>
        <w:gridCol w:w="1944"/>
      </w:tblGrid>
      <w:tr w:rsidR="00EF0DC2" w:rsidRPr="00C64670" w14:paraId="4416D782" w14:textId="77777777" w:rsidTr="004703D8">
        <w:trPr>
          <w:trHeight w:val="315"/>
        </w:trPr>
        <w:tc>
          <w:tcPr>
            <w:tcW w:w="8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E1844DE" w14:textId="77777777" w:rsidR="00EF0DC2" w:rsidRPr="00C64670" w:rsidRDefault="00EF0DC2" w:rsidP="00EF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64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Financování projektu</w:t>
            </w:r>
          </w:p>
        </w:tc>
      </w:tr>
      <w:tr w:rsidR="00EF0DC2" w:rsidRPr="00C64670" w14:paraId="69CD0154" w14:textId="77777777" w:rsidTr="004703D8">
        <w:trPr>
          <w:trHeight w:val="10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6E6B" w14:textId="77777777" w:rsidR="00EF0DC2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64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Celkové výdaje projektu</w:t>
            </w:r>
            <w:r w:rsidRPr="00C646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</w:t>
            </w:r>
          </w:p>
          <w:p w14:paraId="7DD6D0B0" w14:textId="77777777" w:rsidR="00EF0DC2" w:rsidRPr="00C64670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646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 Celkové výdaje projektu = Celkové způsobilé výdaje + Nezpůsobilé výdaje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FDA1" w14:textId="77777777" w:rsidR="00EF0DC2" w:rsidRPr="00A1110C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DECF8B" w14:textId="77777777" w:rsidR="00EF0DC2" w:rsidRPr="00A1110C" w:rsidRDefault="00EF0DC2" w:rsidP="0047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Kč</w:t>
            </w:r>
          </w:p>
        </w:tc>
      </w:tr>
      <w:tr w:rsidR="00EF0DC2" w:rsidRPr="00C64670" w14:paraId="63491A78" w14:textId="77777777" w:rsidTr="004703D8">
        <w:trPr>
          <w:trHeight w:val="106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DAB0" w14:textId="77777777" w:rsidR="00EF0DC2" w:rsidRPr="00C64670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64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Celkové způsobilé výdaje (CZV)</w:t>
            </w:r>
            <w:r w:rsidRPr="00C646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C646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</w:r>
            <w:r w:rsidRPr="00C646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Celkové způsobilé výdaje projektu (maximum je definováno výzvou)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96B5" w14:textId="77777777" w:rsidR="00EF0DC2" w:rsidRPr="00A1110C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6498DD" w14:textId="77777777" w:rsidR="00EF0DC2" w:rsidRPr="00A1110C" w:rsidRDefault="00EF0DC2" w:rsidP="0047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Kč</w:t>
            </w:r>
          </w:p>
        </w:tc>
      </w:tr>
      <w:tr w:rsidR="00EF0DC2" w:rsidRPr="00C64670" w14:paraId="39DE572F" w14:textId="77777777" w:rsidTr="004703D8">
        <w:trPr>
          <w:trHeight w:val="103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8952AD" w14:textId="77777777" w:rsidR="00EF0DC2" w:rsidRPr="00C64670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64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Podpora – dotace</w:t>
            </w:r>
            <w:r w:rsidRPr="00C646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C646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</w:r>
            <w:proofErr w:type="spellStart"/>
            <w:r w:rsidRPr="00C646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Dotace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C646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je 95 % z celkových způsobilých výdajů projektu (maximum je definováno výzvou)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356B99" w14:textId="77777777" w:rsidR="00EF0DC2" w:rsidRPr="00A1110C" w:rsidRDefault="00EF0DC2" w:rsidP="0047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DA1A0" w14:textId="77777777" w:rsidR="00EF0DC2" w:rsidRPr="00A1110C" w:rsidRDefault="00EF0DC2" w:rsidP="0047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1110C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Kč</w:t>
            </w:r>
          </w:p>
        </w:tc>
      </w:tr>
    </w:tbl>
    <w:p w14:paraId="0A3E592A" w14:textId="77777777" w:rsidR="004816BB" w:rsidRDefault="004816BB">
      <w:pPr>
        <w:rPr>
          <w:rFonts w:ascii="Times New Roman" w:hAnsi="Times New Roman" w:cs="Times New Roman"/>
        </w:rPr>
      </w:pPr>
    </w:p>
    <w:p w14:paraId="01DAF253" w14:textId="77777777" w:rsidR="001F641F" w:rsidRDefault="001F641F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924" w:rsidRPr="003F35B4" w14:paraId="3C74C495" w14:textId="77777777" w:rsidTr="00EF0DC2">
        <w:tc>
          <w:tcPr>
            <w:tcW w:w="9062" w:type="dxa"/>
          </w:tcPr>
          <w:p w14:paraId="14EF53F6" w14:textId="6E230C64" w:rsidR="00126924" w:rsidRPr="002216CC" w:rsidRDefault="00126924" w:rsidP="00AF36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obyvatel obce, kde je projekt realizován (k 1. 1. 202</w:t>
            </w:r>
            <w:r w:rsidR="00CB77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21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26924" w:rsidRPr="00586900" w14:paraId="6D253611" w14:textId="77777777" w:rsidTr="00EF0DC2">
        <w:tc>
          <w:tcPr>
            <w:tcW w:w="9062" w:type="dxa"/>
          </w:tcPr>
          <w:p w14:paraId="0BCAD54B" w14:textId="0B7500CC" w:rsidR="00126924" w:rsidRPr="00AF36E8" w:rsidRDefault="00126924" w:rsidP="008F6068">
            <w:pPr>
              <w:rPr>
                <w:rFonts w:ascii="Times New Roman" w:hAnsi="Times New Roman" w:cs="Times New Roman"/>
              </w:rPr>
            </w:pPr>
            <w:r w:rsidRPr="00AF36E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Uveďte počet obyvatel v obci. </w:t>
            </w:r>
            <w:hyperlink r:id="rId7" w:history="1">
              <w:r w:rsidR="00CB77EA" w:rsidRPr="00AF36E8">
                <w:rPr>
                  <w:rStyle w:val="Hypertextovodkaz"/>
                  <w:rFonts w:ascii="Times New Roman" w:hAnsi="Times New Roman" w:cs="Times New Roman"/>
                  <w:sz w:val="16"/>
                  <w:szCs w:val="16"/>
                </w:rPr>
                <w:t>https://csu.gov.cz/pro</w:t>
              </w:r>
              <w:r w:rsidR="00CB77EA" w:rsidRPr="00AF36E8">
                <w:rPr>
                  <w:rStyle w:val="Hypertextovodkaz"/>
                  <w:rFonts w:ascii="Times New Roman" w:hAnsi="Times New Roman" w:cs="Times New Roman"/>
                  <w:sz w:val="16"/>
                  <w:szCs w:val="16"/>
                </w:rPr>
                <w:t>d</w:t>
              </w:r>
              <w:r w:rsidR="00CB77EA" w:rsidRPr="00AF36E8">
                <w:rPr>
                  <w:rStyle w:val="Hypertextovodkaz"/>
                  <w:rFonts w:ascii="Times New Roman" w:hAnsi="Times New Roman" w:cs="Times New Roman"/>
                  <w:sz w:val="16"/>
                  <w:szCs w:val="16"/>
                </w:rPr>
                <w:t>ukty/pocet-obyvatel-v-obcich-rlm0s92pwn</w:t>
              </w:r>
            </w:hyperlink>
          </w:p>
          <w:p w14:paraId="0E4E6A41" w14:textId="77777777" w:rsidR="00CB77EA" w:rsidRPr="0081082C" w:rsidRDefault="00CB77EA" w:rsidP="008F6068">
            <w:pPr>
              <w:rPr>
                <w:sz w:val="18"/>
                <w:szCs w:val="18"/>
              </w:rPr>
            </w:pPr>
          </w:p>
          <w:p w14:paraId="7F6552C4" w14:textId="77777777" w:rsidR="00126924" w:rsidRPr="00586900" w:rsidRDefault="00126924" w:rsidP="008F6068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0A3125AA" w14:textId="77777777" w:rsidR="00DE736E" w:rsidRPr="00360CB8" w:rsidRDefault="00DE736E">
      <w:pPr>
        <w:rPr>
          <w:rFonts w:ascii="Times New Roman" w:hAnsi="Times New Roman" w:cs="Times New Roman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543"/>
        <w:gridCol w:w="1417"/>
        <w:gridCol w:w="1134"/>
        <w:gridCol w:w="977"/>
        <w:gridCol w:w="25"/>
      </w:tblGrid>
      <w:tr w:rsidR="00AF36E8" w:rsidRPr="00D62762" w14:paraId="1413D558" w14:textId="77777777" w:rsidTr="00AF36E8">
        <w:trPr>
          <w:trHeight w:val="375"/>
          <w:jc w:val="center"/>
        </w:trPr>
        <w:tc>
          <w:tcPr>
            <w:tcW w:w="9067" w:type="dxa"/>
            <w:gridSpan w:val="6"/>
            <w:vAlign w:val="bottom"/>
          </w:tcPr>
          <w:p w14:paraId="2E6C73BD" w14:textId="012DFD80" w:rsidR="00AF36E8" w:rsidRPr="00790912" w:rsidRDefault="00AF36E8" w:rsidP="00AF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Indikátory</w:t>
            </w:r>
          </w:p>
        </w:tc>
      </w:tr>
      <w:tr w:rsidR="00EF0DC2" w:rsidRPr="00D62762" w14:paraId="7E7AF5CC" w14:textId="77777777" w:rsidTr="00AF36E8">
        <w:trPr>
          <w:gridAfter w:val="1"/>
          <w:wAfter w:w="25" w:type="dxa"/>
          <w:trHeight w:val="885"/>
          <w:jc w:val="center"/>
        </w:trPr>
        <w:tc>
          <w:tcPr>
            <w:tcW w:w="971" w:type="dxa"/>
            <w:vAlign w:val="center"/>
            <w:hideMark/>
          </w:tcPr>
          <w:p w14:paraId="1EC88BDB" w14:textId="173FAF1F" w:rsidR="00EF0DC2" w:rsidRPr="00790912" w:rsidRDefault="00EF0DC2" w:rsidP="00EF0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Kód a název indikátoru</w:t>
            </w:r>
          </w:p>
        </w:tc>
        <w:tc>
          <w:tcPr>
            <w:tcW w:w="4543" w:type="dxa"/>
            <w:vAlign w:val="center"/>
            <w:hideMark/>
          </w:tcPr>
          <w:p w14:paraId="0EAA25AE" w14:textId="5420355B" w:rsidR="00EF0DC2" w:rsidRPr="00790912" w:rsidRDefault="00EF0DC2" w:rsidP="00EF0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Kód a název indikátoru</w:t>
            </w:r>
          </w:p>
        </w:tc>
        <w:tc>
          <w:tcPr>
            <w:tcW w:w="1417" w:type="dxa"/>
            <w:vAlign w:val="center"/>
            <w:hideMark/>
          </w:tcPr>
          <w:p w14:paraId="307444E0" w14:textId="54353926" w:rsidR="00EF0DC2" w:rsidRPr="00790912" w:rsidRDefault="00EF0DC2" w:rsidP="00EF0D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Kód a název indikátoru</w:t>
            </w:r>
          </w:p>
        </w:tc>
        <w:tc>
          <w:tcPr>
            <w:tcW w:w="1134" w:type="dxa"/>
            <w:vAlign w:val="center"/>
            <w:hideMark/>
          </w:tcPr>
          <w:p w14:paraId="778315D8" w14:textId="18F38944" w:rsidR="00EF0DC2" w:rsidRPr="00790912" w:rsidRDefault="00EF0DC2" w:rsidP="00EF0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Kód a název indikátoru</w:t>
            </w:r>
          </w:p>
        </w:tc>
        <w:tc>
          <w:tcPr>
            <w:tcW w:w="977" w:type="dxa"/>
            <w:vAlign w:val="center"/>
            <w:hideMark/>
          </w:tcPr>
          <w:p w14:paraId="7AEA02D1" w14:textId="7004BC14" w:rsidR="00EF0DC2" w:rsidRPr="00790912" w:rsidRDefault="00EF0DC2" w:rsidP="00EF0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Kód a název indikátoru</w:t>
            </w:r>
          </w:p>
        </w:tc>
      </w:tr>
      <w:tr w:rsidR="00790912" w:rsidRPr="001C1F58" w14:paraId="6C232A80" w14:textId="77777777" w:rsidTr="00AF36E8">
        <w:trPr>
          <w:gridAfter w:val="1"/>
          <w:wAfter w:w="25" w:type="dxa"/>
          <w:trHeight w:val="255"/>
          <w:jc w:val="center"/>
        </w:trPr>
        <w:tc>
          <w:tcPr>
            <w:tcW w:w="971" w:type="dxa"/>
            <w:noWrap/>
            <w:vAlign w:val="center"/>
          </w:tcPr>
          <w:p w14:paraId="4E348646" w14:textId="77777777" w:rsidR="00B646B0" w:rsidRPr="00C70F51" w:rsidRDefault="00B646B0" w:rsidP="00C1517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</w:p>
          <w:p w14:paraId="50100C50" w14:textId="77777777" w:rsidR="00C70F51" w:rsidRPr="00C70F51" w:rsidRDefault="00AA0BFA" w:rsidP="00C1517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 w:rsidRPr="00AA0BFA">
              <w:rPr>
                <w:rFonts w:ascii="Times New Roman" w:hAnsi="Times New Roman" w:cs="Times New Roman"/>
                <w:b/>
                <w:szCs w:val="20"/>
              </w:rPr>
              <w:t>726 001</w:t>
            </w:r>
          </w:p>
          <w:p w14:paraId="12B52D96" w14:textId="77777777" w:rsidR="00C70F51" w:rsidRPr="00C70F51" w:rsidRDefault="00C70F51" w:rsidP="00C1517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</w:p>
        </w:tc>
        <w:tc>
          <w:tcPr>
            <w:tcW w:w="4543" w:type="dxa"/>
            <w:noWrap/>
            <w:vAlign w:val="center"/>
          </w:tcPr>
          <w:p w14:paraId="4BA282C6" w14:textId="77777777" w:rsidR="00B646B0" w:rsidRPr="00790912" w:rsidRDefault="00AA0BFA" w:rsidP="00C15177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790912">
              <w:rPr>
                <w:rFonts w:ascii="Times New Roman" w:hAnsi="Times New Roman" w:cs="Times New Roman"/>
                <w:bCs/>
              </w:rPr>
              <w:t>Délka komunikace s realizovaným bezpečnostním opatřením</w:t>
            </w:r>
          </w:p>
        </w:tc>
        <w:tc>
          <w:tcPr>
            <w:tcW w:w="1417" w:type="dxa"/>
            <w:noWrap/>
            <w:vAlign w:val="center"/>
          </w:tcPr>
          <w:p w14:paraId="347FB102" w14:textId="77777777" w:rsidR="00B646B0" w:rsidRPr="00C70F51" w:rsidRDefault="00AA0BFA" w:rsidP="00C15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Počet km</w:t>
            </w:r>
          </w:p>
        </w:tc>
        <w:tc>
          <w:tcPr>
            <w:tcW w:w="1134" w:type="dxa"/>
            <w:noWrap/>
            <w:vAlign w:val="center"/>
          </w:tcPr>
          <w:p w14:paraId="21B673B8" w14:textId="77777777" w:rsidR="00B646B0" w:rsidRPr="00C70F51" w:rsidRDefault="00B646B0" w:rsidP="00C15177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noWrap/>
            <w:vAlign w:val="center"/>
          </w:tcPr>
          <w:p w14:paraId="6F821316" w14:textId="77777777" w:rsidR="00B646B0" w:rsidRPr="00C70F51" w:rsidRDefault="00B646B0" w:rsidP="00C151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90912" w:rsidRPr="001C1F58" w14:paraId="2C056424" w14:textId="77777777" w:rsidTr="00AF36E8">
        <w:trPr>
          <w:gridAfter w:val="1"/>
          <w:wAfter w:w="25" w:type="dxa"/>
          <w:trHeight w:val="255"/>
          <w:jc w:val="center"/>
        </w:trPr>
        <w:tc>
          <w:tcPr>
            <w:tcW w:w="971" w:type="dxa"/>
            <w:noWrap/>
            <w:vAlign w:val="center"/>
          </w:tcPr>
          <w:p w14:paraId="1C2265EA" w14:textId="77777777" w:rsidR="00C70F51" w:rsidRPr="00C70F51" w:rsidRDefault="00AA0BFA" w:rsidP="00C70F51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 w:rsidRPr="00AA0BFA">
              <w:rPr>
                <w:rFonts w:ascii="Times New Roman" w:hAnsi="Times New Roman" w:cs="Times New Roman"/>
                <w:b/>
                <w:szCs w:val="20"/>
              </w:rPr>
              <w:t>761 011</w:t>
            </w:r>
          </w:p>
        </w:tc>
        <w:tc>
          <w:tcPr>
            <w:tcW w:w="4543" w:type="dxa"/>
            <w:noWrap/>
            <w:vAlign w:val="center"/>
          </w:tcPr>
          <w:p w14:paraId="6EAC8DC2" w14:textId="39EF4261" w:rsidR="00AA0BFA" w:rsidRPr="00790912" w:rsidRDefault="00AA0BFA" w:rsidP="00790912">
            <w:pPr>
              <w:rPr>
                <w:rFonts w:ascii="Times New Roman" w:hAnsi="Times New Roman" w:cs="Times New Roman"/>
              </w:rPr>
            </w:pPr>
            <w:r w:rsidRPr="00790912">
              <w:rPr>
                <w:rFonts w:ascii="Times New Roman" w:hAnsi="Times New Roman" w:cs="Times New Roman"/>
                <w:bCs/>
              </w:rPr>
              <w:t xml:space="preserve">Počet nehod na km komunikace s realizovaným bezpečnostním opatřením </w:t>
            </w:r>
          </w:p>
        </w:tc>
        <w:tc>
          <w:tcPr>
            <w:tcW w:w="1417" w:type="dxa"/>
            <w:noWrap/>
            <w:vAlign w:val="center"/>
          </w:tcPr>
          <w:p w14:paraId="6CC73DD1" w14:textId="77777777" w:rsidR="00C70F51" w:rsidRPr="00C70F51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Počet nehod/km</w:t>
            </w:r>
          </w:p>
        </w:tc>
        <w:tc>
          <w:tcPr>
            <w:tcW w:w="1134" w:type="dxa"/>
            <w:noWrap/>
            <w:vAlign w:val="center"/>
          </w:tcPr>
          <w:p w14:paraId="329B5BF6" w14:textId="77777777" w:rsidR="00C70F51" w:rsidRPr="00C70F51" w:rsidRDefault="00C70F51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0F5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vAlign w:val="center"/>
          </w:tcPr>
          <w:p w14:paraId="0D23A88A" w14:textId="77777777" w:rsidR="00C70F51" w:rsidRPr="00C70F51" w:rsidRDefault="00C70F51" w:rsidP="00C70F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90912" w:rsidRPr="001C1F58" w14:paraId="734A4D47" w14:textId="77777777" w:rsidTr="00AF36E8">
        <w:trPr>
          <w:gridAfter w:val="1"/>
          <w:wAfter w:w="25" w:type="dxa"/>
          <w:trHeight w:val="656"/>
          <w:jc w:val="center"/>
        </w:trPr>
        <w:tc>
          <w:tcPr>
            <w:tcW w:w="971" w:type="dxa"/>
            <w:noWrap/>
            <w:vAlign w:val="center"/>
          </w:tcPr>
          <w:p w14:paraId="65DF80C8" w14:textId="77777777" w:rsidR="00C70F51" w:rsidRPr="00C70F51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 w:rsidRPr="00790912">
              <w:rPr>
                <w:rFonts w:ascii="Times New Roman" w:hAnsi="Times New Roman" w:cs="Times New Roman"/>
                <w:b/>
                <w:szCs w:val="20"/>
              </w:rPr>
              <w:t>761 101</w:t>
            </w:r>
          </w:p>
        </w:tc>
        <w:tc>
          <w:tcPr>
            <w:tcW w:w="4543" w:type="dxa"/>
            <w:noWrap/>
            <w:vAlign w:val="center"/>
          </w:tcPr>
          <w:p w14:paraId="4A5C7257" w14:textId="77777777" w:rsidR="00C70F51" w:rsidRPr="00790912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790912">
              <w:rPr>
                <w:rFonts w:ascii="Times New Roman" w:hAnsi="Times New Roman" w:cs="Times New Roman"/>
                <w:bCs/>
              </w:rPr>
              <w:t>Podpořená specializovaná cyklistická infrastruktura</w:t>
            </w:r>
          </w:p>
        </w:tc>
        <w:tc>
          <w:tcPr>
            <w:tcW w:w="1417" w:type="dxa"/>
            <w:noWrap/>
            <w:vAlign w:val="center"/>
          </w:tcPr>
          <w:p w14:paraId="579B4CD8" w14:textId="77777777" w:rsidR="00C70F51" w:rsidRPr="00C70F51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Počet km</w:t>
            </w:r>
          </w:p>
        </w:tc>
        <w:tc>
          <w:tcPr>
            <w:tcW w:w="1134" w:type="dxa"/>
            <w:noWrap/>
            <w:vAlign w:val="center"/>
          </w:tcPr>
          <w:p w14:paraId="7BDFE11E" w14:textId="77777777" w:rsidR="00C70F51" w:rsidRPr="00C70F51" w:rsidRDefault="00C70F51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70F5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77" w:type="dxa"/>
            <w:noWrap/>
            <w:vAlign w:val="center"/>
          </w:tcPr>
          <w:p w14:paraId="56CC3641" w14:textId="77777777" w:rsidR="00C70F51" w:rsidRPr="00C70F51" w:rsidRDefault="00C70F51" w:rsidP="00C70F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90912" w:rsidRPr="001C1F58" w14:paraId="528B31B1" w14:textId="77777777" w:rsidTr="00AF36E8">
        <w:trPr>
          <w:gridAfter w:val="1"/>
          <w:wAfter w:w="25" w:type="dxa"/>
          <w:trHeight w:val="621"/>
          <w:jc w:val="center"/>
        </w:trPr>
        <w:tc>
          <w:tcPr>
            <w:tcW w:w="971" w:type="dxa"/>
            <w:noWrap/>
            <w:vAlign w:val="center"/>
          </w:tcPr>
          <w:p w14:paraId="04838BB1" w14:textId="77777777" w:rsidR="00790912" w:rsidRPr="00790912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90912">
              <w:rPr>
                <w:rFonts w:ascii="Times New Roman" w:hAnsi="Times New Roman" w:cs="Times New Roman"/>
                <w:b/>
                <w:szCs w:val="20"/>
              </w:rPr>
              <w:t>764 010</w:t>
            </w:r>
          </w:p>
        </w:tc>
        <w:tc>
          <w:tcPr>
            <w:tcW w:w="4543" w:type="dxa"/>
            <w:noWrap/>
            <w:vAlign w:val="center"/>
          </w:tcPr>
          <w:p w14:paraId="4592B22F" w14:textId="77777777" w:rsidR="00790912" w:rsidRPr="00790912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90912">
              <w:rPr>
                <w:rFonts w:ascii="Times New Roman" w:hAnsi="Times New Roman" w:cs="Times New Roman"/>
                <w:bCs/>
              </w:rPr>
              <w:t>Parkovací místa pro jízdní kola</w:t>
            </w:r>
          </w:p>
        </w:tc>
        <w:tc>
          <w:tcPr>
            <w:tcW w:w="1417" w:type="dxa"/>
            <w:noWrap/>
            <w:vAlign w:val="center"/>
          </w:tcPr>
          <w:p w14:paraId="27CA8759" w14:textId="77777777" w:rsidR="00790912" w:rsidRPr="00C70F51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Parkovací místa</w:t>
            </w:r>
          </w:p>
        </w:tc>
        <w:tc>
          <w:tcPr>
            <w:tcW w:w="1134" w:type="dxa"/>
            <w:noWrap/>
            <w:vAlign w:val="center"/>
          </w:tcPr>
          <w:p w14:paraId="1FB725BE" w14:textId="77777777" w:rsidR="00790912" w:rsidRPr="00C70F51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7" w:type="dxa"/>
            <w:noWrap/>
            <w:vAlign w:val="center"/>
          </w:tcPr>
          <w:p w14:paraId="502FBDA5" w14:textId="77777777" w:rsidR="00790912" w:rsidRPr="00C70F51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90912" w:rsidRPr="001C1F58" w14:paraId="28B76112" w14:textId="77777777" w:rsidTr="00AF36E8">
        <w:trPr>
          <w:gridAfter w:val="1"/>
          <w:wAfter w:w="25" w:type="dxa"/>
          <w:trHeight w:val="660"/>
          <w:jc w:val="center"/>
        </w:trPr>
        <w:tc>
          <w:tcPr>
            <w:tcW w:w="971" w:type="dxa"/>
            <w:noWrap/>
            <w:vAlign w:val="center"/>
          </w:tcPr>
          <w:p w14:paraId="40FE2978" w14:textId="77777777" w:rsidR="00790912" w:rsidRPr="00790912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90912">
              <w:rPr>
                <w:rFonts w:ascii="Times New Roman" w:hAnsi="Times New Roman" w:cs="Times New Roman"/>
                <w:b/>
                <w:szCs w:val="20"/>
              </w:rPr>
              <w:t>761 201</w:t>
            </w:r>
          </w:p>
        </w:tc>
        <w:tc>
          <w:tcPr>
            <w:tcW w:w="4543" w:type="dxa"/>
            <w:noWrap/>
            <w:vAlign w:val="center"/>
          </w:tcPr>
          <w:p w14:paraId="7189B616" w14:textId="77777777" w:rsidR="00790912" w:rsidRPr="00790912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90912">
              <w:rPr>
                <w:rFonts w:ascii="Times New Roman" w:hAnsi="Times New Roman" w:cs="Times New Roman"/>
                <w:bCs/>
              </w:rPr>
              <w:t>Počet uživatelů specializované cyklistické infrastruktury za rok</w:t>
            </w:r>
          </w:p>
        </w:tc>
        <w:tc>
          <w:tcPr>
            <w:tcW w:w="1417" w:type="dxa"/>
            <w:noWrap/>
            <w:vAlign w:val="center"/>
          </w:tcPr>
          <w:p w14:paraId="4B1B4D7F" w14:textId="77777777" w:rsidR="00790912" w:rsidRPr="00C70F51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Uživatelé/rok</w:t>
            </w:r>
          </w:p>
        </w:tc>
        <w:tc>
          <w:tcPr>
            <w:tcW w:w="1134" w:type="dxa"/>
            <w:noWrap/>
            <w:vAlign w:val="center"/>
          </w:tcPr>
          <w:p w14:paraId="7178E35D" w14:textId="77777777" w:rsidR="00790912" w:rsidRPr="00C70F51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7" w:type="dxa"/>
            <w:noWrap/>
            <w:vAlign w:val="center"/>
          </w:tcPr>
          <w:p w14:paraId="45B76C02" w14:textId="77777777" w:rsidR="00790912" w:rsidRPr="00C70F51" w:rsidRDefault="00790912" w:rsidP="00C70F5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14:paraId="3F1C978A" w14:textId="77777777" w:rsidR="002216CC" w:rsidRPr="00360CB8" w:rsidRDefault="002216CC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71"/>
        <w:gridCol w:w="5371"/>
      </w:tblGrid>
      <w:tr w:rsidR="00DC72A8" w:rsidRPr="00360CB8" w14:paraId="6315771D" w14:textId="77777777" w:rsidTr="008453EE">
        <w:tc>
          <w:tcPr>
            <w:tcW w:w="3671" w:type="dxa"/>
          </w:tcPr>
          <w:p w14:paraId="2E502C61" w14:textId="77777777" w:rsidR="00DC72A8" w:rsidRPr="002216CC" w:rsidRDefault="00DC72A8" w:rsidP="008453EE">
            <w:pPr>
              <w:rPr>
                <w:rFonts w:ascii="Times New Roman" w:hAnsi="Times New Roman" w:cs="Times New Roman"/>
              </w:rPr>
            </w:pPr>
            <w:r w:rsidRPr="002216CC">
              <w:rPr>
                <w:rFonts w:ascii="Times New Roman" w:hAnsi="Times New Roman" w:cs="Times New Roman"/>
              </w:rPr>
              <w:t>Příloha č. 1</w:t>
            </w:r>
          </w:p>
        </w:tc>
        <w:tc>
          <w:tcPr>
            <w:tcW w:w="5371" w:type="dxa"/>
          </w:tcPr>
          <w:p w14:paraId="1FE3AFC5" w14:textId="77777777" w:rsidR="00DC72A8" w:rsidRDefault="00DC72A8" w:rsidP="008453EE">
            <w:pPr>
              <w:rPr>
                <w:rFonts w:ascii="Times New Roman" w:hAnsi="Times New Roman" w:cs="Times New Roman"/>
              </w:rPr>
            </w:pPr>
          </w:p>
          <w:p w14:paraId="54C34AB2" w14:textId="77777777" w:rsidR="00AF36E8" w:rsidRPr="00360CB8" w:rsidRDefault="00AF36E8" w:rsidP="008453EE">
            <w:pPr>
              <w:rPr>
                <w:rFonts w:ascii="Times New Roman" w:hAnsi="Times New Roman" w:cs="Times New Roman"/>
              </w:rPr>
            </w:pPr>
          </w:p>
        </w:tc>
      </w:tr>
      <w:tr w:rsidR="00DC72A8" w:rsidRPr="00360CB8" w14:paraId="30B125A9" w14:textId="77777777" w:rsidTr="008453EE">
        <w:tc>
          <w:tcPr>
            <w:tcW w:w="3671" w:type="dxa"/>
          </w:tcPr>
          <w:p w14:paraId="49877551" w14:textId="77777777" w:rsidR="00DC72A8" w:rsidRPr="002216CC" w:rsidRDefault="00DC72A8" w:rsidP="008453EE">
            <w:pPr>
              <w:rPr>
                <w:rFonts w:ascii="Times New Roman" w:hAnsi="Times New Roman" w:cs="Times New Roman"/>
              </w:rPr>
            </w:pPr>
            <w:r w:rsidRPr="002216CC">
              <w:rPr>
                <w:rFonts w:ascii="Times New Roman" w:hAnsi="Times New Roman" w:cs="Times New Roman"/>
              </w:rPr>
              <w:t>Příloha č. 2</w:t>
            </w:r>
          </w:p>
        </w:tc>
        <w:tc>
          <w:tcPr>
            <w:tcW w:w="5371" w:type="dxa"/>
          </w:tcPr>
          <w:p w14:paraId="72E65BBD" w14:textId="77777777" w:rsidR="00DC72A8" w:rsidRDefault="00DC72A8" w:rsidP="008453EE">
            <w:pPr>
              <w:rPr>
                <w:rFonts w:ascii="Times New Roman" w:hAnsi="Times New Roman" w:cs="Times New Roman"/>
              </w:rPr>
            </w:pPr>
          </w:p>
          <w:p w14:paraId="6CAC7FD6" w14:textId="77777777" w:rsidR="00AF36E8" w:rsidRPr="00360CB8" w:rsidRDefault="00AF36E8" w:rsidP="008453EE">
            <w:pPr>
              <w:rPr>
                <w:rFonts w:ascii="Times New Roman" w:hAnsi="Times New Roman" w:cs="Times New Roman"/>
              </w:rPr>
            </w:pPr>
          </w:p>
        </w:tc>
      </w:tr>
      <w:tr w:rsidR="00DC72A8" w:rsidRPr="00360CB8" w14:paraId="03ECD4DB" w14:textId="77777777" w:rsidTr="008453EE">
        <w:tc>
          <w:tcPr>
            <w:tcW w:w="3671" w:type="dxa"/>
          </w:tcPr>
          <w:p w14:paraId="16FE940C" w14:textId="77777777" w:rsidR="00DC72A8" w:rsidRPr="002216CC" w:rsidRDefault="00DC72A8" w:rsidP="008453EE">
            <w:pPr>
              <w:rPr>
                <w:rFonts w:ascii="Times New Roman" w:hAnsi="Times New Roman" w:cs="Times New Roman"/>
              </w:rPr>
            </w:pPr>
            <w:r w:rsidRPr="002216CC">
              <w:rPr>
                <w:rFonts w:ascii="Times New Roman" w:hAnsi="Times New Roman" w:cs="Times New Roman"/>
              </w:rPr>
              <w:t>Příloha č. 3</w:t>
            </w:r>
          </w:p>
        </w:tc>
        <w:tc>
          <w:tcPr>
            <w:tcW w:w="5371" w:type="dxa"/>
          </w:tcPr>
          <w:p w14:paraId="4915A546" w14:textId="77777777" w:rsidR="00DC72A8" w:rsidRDefault="00DC72A8" w:rsidP="008453EE">
            <w:pPr>
              <w:rPr>
                <w:rFonts w:ascii="Times New Roman" w:hAnsi="Times New Roman" w:cs="Times New Roman"/>
              </w:rPr>
            </w:pPr>
          </w:p>
          <w:p w14:paraId="3F82470F" w14:textId="77777777" w:rsidR="00AF36E8" w:rsidRPr="00360CB8" w:rsidRDefault="00AF36E8" w:rsidP="008453EE">
            <w:pPr>
              <w:rPr>
                <w:rFonts w:ascii="Times New Roman" w:hAnsi="Times New Roman" w:cs="Times New Roman"/>
              </w:rPr>
            </w:pPr>
          </w:p>
        </w:tc>
      </w:tr>
    </w:tbl>
    <w:p w14:paraId="57EB377F" w14:textId="77777777" w:rsidR="00534DE1" w:rsidRPr="00360CB8" w:rsidRDefault="00534DE1">
      <w:pPr>
        <w:rPr>
          <w:rFonts w:ascii="Times New Roman" w:hAnsi="Times New Roman" w:cs="Times New Roma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46"/>
        <w:gridCol w:w="5796"/>
      </w:tblGrid>
      <w:tr w:rsidR="00534DE1" w:rsidRPr="00360CB8" w14:paraId="2953CEDD" w14:textId="77777777" w:rsidTr="00EF0DC2">
        <w:trPr>
          <w:trHeight w:val="255"/>
          <w:jc w:val="center"/>
        </w:trPr>
        <w:tc>
          <w:tcPr>
            <w:tcW w:w="3246" w:type="dxa"/>
            <w:shd w:val="clear" w:color="auto" w:fill="FFFFFF" w:themeFill="background1"/>
            <w:noWrap/>
            <w:vAlign w:val="center"/>
            <w:hideMark/>
          </w:tcPr>
          <w:p w14:paraId="75BCF746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360CB8">
              <w:rPr>
                <w:rFonts w:ascii="Times New Roman" w:hAnsi="Times New Roman" w:cs="Times New Roman"/>
                <w:bCs/>
                <w:szCs w:val="20"/>
              </w:rPr>
              <w:t>Místo a datum:</w:t>
            </w:r>
          </w:p>
        </w:tc>
        <w:tc>
          <w:tcPr>
            <w:tcW w:w="5796" w:type="dxa"/>
            <w:shd w:val="clear" w:color="auto" w:fill="FFFFFF" w:themeFill="background1"/>
            <w:noWrap/>
            <w:vAlign w:val="center"/>
            <w:hideMark/>
          </w:tcPr>
          <w:p w14:paraId="6D672719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534DE1" w:rsidRPr="00360CB8" w14:paraId="713096B4" w14:textId="77777777" w:rsidTr="00EF0DC2">
        <w:trPr>
          <w:trHeight w:val="255"/>
          <w:jc w:val="center"/>
        </w:trPr>
        <w:tc>
          <w:tcPr>
            <w:tcW w:w="3246" w:type="dxa"/>
            <w:shd w:val="clear" w:color="auto" w:fill="FFFFFF" w:themeFill="background1"/>
            <w:noWrap/>
            <w:vAlign w:val="center"/>
            <w:hideMark/>
          </w:tcPr>
          <w:p w14:paraId="0F33B39A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360CB8">
              <w:rPr>
                <w:rFonts w:ascii="Times New Roman" w:hAnsi="Times New Roman" w:cs="Times New Roman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5796" w:type="dxa"/>
            <w:shd w:val="clear" w:color="auto" w:fill="FFFFFF" w:themeFill="background1"/>
            <w:noWrap/>
            <w:vAlign w:val="center"/>
            <w:hideMark/>
          </w:tcPr>
          <w:p w14:paraId="4D7DE114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534DE1" w:rsidRPr="00360CB8" w14:paraId="180E8392" w14:textId="77777777" w:rsidTr="00EF0DC2">
        <w:trPr>
          <w:trHeight w:val="255"/>
          <w:jc w:val="center"/>
        </w:trPr>
        <w:tc>
          <w:tcPr>
            <w:tcW w:w="3246" w:type="dxa"/>
            <w:shd w:val="clear" w:color="auto" w:fill="FFFFFF" w:themeFill="background1"/>
            <w:noWrap/>
            <w:vAlign w:val="center"/>
            <w:hideMark/>
          </w:tcPr>
          <w:p w14:paraId="70125A71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360CB8">
              <w:rPr>
                <w:rFonts w:ascii="Times New Roman" w:hAnsi="Times New Roman" w:cs="Times New Roman"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5796" w:type="dxa"/>
            <w:shd w:val="clear" w:color="auto" w:fill="FFFFFF" w:themeFill="background1"/>
            <w:noWrap/>
            <w:vAlign w:val="center"/>
            <w:hideMark/>
          </w:tcPr>
          <w:p w14:paraId="0B24A65A" w14:textId="77777777" w:rsidR="00534DE1" w:rsidRPr="00360CB8" w:rsidRDefault="00534DE1" w:rsidP="00A11FDB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Cs w:val="20"/>
              </w:rPr>
            </w:pPr>
          </w:p>
        </w:tc>
      </w:tr>
    </w:tbl>
    <w:p w14:paraId="7FDA2657" w14:textId="77777777" w:rsidR="00534DE1" w:rsidRPr="00360CB8" w:rsidRDefault="00534DE1">
      <w:pPr>
        <w:rPr>
          <w:rFonts w:ascii="Times New Roman" w:hAnsi="Times New Roman" w:cs="Times New Roman"/>
        </w:rPr>
      </w:pPr>
    </w:p>
    <w:sectPr w:rsidR="00534DE1" w:rsidRPr="00360CB8" w:rsidSect="003F47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34A9" w14:textId="77777777" w:rsidR="008C611F" w:rsidRDefault="008C611F" w:rsidP="00FD3E27">
      <w:pPr>
        <w:spacing w:after="0" w:line="240" w:lineRule="auto"/>
      </w:pPr>
      <w:r>
        <w:separator/>
      </w:r>
    </w:p>
  </w:endnote>
  <w:endnote w:type="continuationSeparator" w:id="0">
    <w:p w14:paraId="27514C70" w14:textId="77777777" w:rsidR="008C611F" w:rsidRDefault="008C611F" w:rsidP="00FD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241190"/>
      <w:docPartObj>
        <w:docPartGallery w:val="Page Numbers (Bottom of Page)"/>
        <w:docPartUnique/>
      </w:docPartObj>
    </w:sdtPr>
    <w:sdtContent>
      <w:p w14:paraId="4BE59008" w14:textId="77777777" w:rsidR="00C75CD4" w:rsidRDefault="00C75C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D3613E" w14:textId="77777777" w:rsidR="009065CC" w:rsidRDefault="009065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F5EA" w14:textId="77777777" w:rsidR="008C611F" w:rsidRDefault="008C611F" w:rsidP="00FD3E27">
      <w:pPr>
        <w:spacing w:after="0" w:line="240" w:lineRule="auto"/>
      </w:pPr>
      <w:r>
        <w:separator/>
      </w:r>
    </w:p>
  </w:footnote>
  <w:footnote w:type="continuationSeparator" w:id="0">
    <w:p w14:paraId="5C8ED067" w14:textId="77777777" w:rsidR="008C611F" w:rsidRDefault="008C611F" w:rsidP="00FD3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2C34" w14:textId="57EFC3E0" w:rsidR="00FD3E27" w:rsidRDefault="00FD3E27">
    <w:pPr>
      <w:pStyle w:val="Zhlav"/>
    </w:pPr>
    <w:r>
      <w:rPr>
        <w:noProof/>
      </w:rPr>
      <w:drawing>
        <wp:inline distT="0" distB="0" distL="0" distR="0" wp14:anchorId="66130F7F" wp14:editId="044659C6">
          <wp:extent cx="3562350" cy="429760"/>
          <wp:effectExtent l="0" t="0" r="0" b="889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630" cy="45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="00534DE1">
      <w:t xml:space="preserve">                   </w:t>
    </w:r>
    <w:r>
      <w:t xml:space="preserve">   </w:t>
    </w:r>
    <w:r w:rsidR="00CB77EA">
      <w:rPr>
        <w:noProof/>
        <w14:ligatures w14:val="standardContextual"/>
      </w:rPr>
      <w:drawing>
        <wp:inline distT="0" distB="0" distL="0" distR="0" wp14:anchorId="243A6030" wp14:editId="4D385971">
          <wp:extent cx="638175" cy="478282"/>
          <wp:effectExtent l="0" t="0" r="0" b="0"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4367F871-9061-947D-F790-0ABBF2787D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4367F871-9061-947D-F790-0ABBF2787D5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445" cy="480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86B9D"/>
    <w:multiLevelType w:val="hybridMultilevel"/>
    <w:tmpl w:val="9A821032"/>
    <w:lvl w:ilvl="0" w:tplc="C4CEC79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5C106B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539337">
    <w:abstractNumId w:val="0"/>
  </w:num>
  <w:num w:numId="2" w16cid:durableId="549347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22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27"/>
    <w:rsid w:val="00040F98"/>
    <w:rsid w:val="00085A52"/>
    <w:rsid w:val="00107088"/>
    <w:rsid w:val="00126924"/>
    <w:rsid w:val="001A7C6A"/>
    <w:rsid w:val="001E089E"/>
    <w:rsid w:val="001F641F"/>
    <w:rsid w:val="002216CC"/>
    <w:rsid w:val="002545AF"/>
    <w:rsid w:val="002D01F5"/>
    <w:rsid w:val="00323E78"/>
    <w:rsid w:val="00360CB8"/>
    <w:rsid w:val="003734D8"/>
    <w:rsid w:val="003F4716"/>
    <w:rsid w:val="004330B9"/>
    <w:rsid w:val="004816BB"/>
    <w:rsid w:val="004D6616"/>
    <w:rsid w:val="004D7FB9"/>
    <w:rsid w:val="005053CB"/>
    <w:rsid w:val="0053289C"/>
    <w:rsid w:val="00534DE1"/>
    <w:rsid w:val="0071234C"/>
    <w:rsid w:val="00790912"/>
    <w:rsid w:val="007A5C10"/>
    <w:rsid w:val="007B542E"/>
    <w:rsid w:val="0081082C"/>
    <w:rsid w:val="00842D00"/>
    <w:rsid w:val="008C4CAA"/>
    <w:rsid w:val="008C611F"/>
    <w:rsid w:val="00904DE8"/>
    <w:rsid w:val="009065CC"/>
    <w:rsid w:val="009F7240"/>
    <w:rsid w:val="00A31DCB"/>
    <w:rsid w:val="00A45460"/>
    <w:rsid w:val="00A46957"/>
    <w:rsid w:val="00A75558"/>
    <w:rsid w:val="00AA0BFA"/>
    <w:rsid w:val="00AF36E8"/>
    <w:rsid w:val="00B646B0"/>
    <w:rsid w:val="00B746EE"/>
    <w:rsid w:val="00C56668"/>
    <w:rsid w:val="00C70F51"/>
    <w:rsid w:val="00C75CD4"/>
    <w:rsid w:val="00CB77EA"/>
    <w:rsid w:val="00DB1CA0"/>
    <w:rsid w:val="00DC72A8"/>
    <w:rsid w:val="00DD5B91"/>
    <w:rsid w:val="00DE736E"/>
    <w:rsid w:val="00DF5344"/>
    <w:rsid w:val="00E25516"/>
    <w:rsid w:val="00EF0DC2"/>
    <w:rsid w:val="00FD3E27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61C6B"/>
  <w15:chartTrackingRefBased/>
  <w15:docId w15:val="{284FDB20-86C4-4169-828B-B03E8812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E2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E2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E27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534D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534D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69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0BFA"/>
    <w:rPr>
      <w:color w:val="605E5C"/>
      <w:shd w:val="clear" w:color="auto" w:fill="E1DFDD"/>
    </w:rPr>
  </w:style>
  <w:style w:type="paragraph" w:customStyle="1" w:styleId="Default">
    <w:name w:val="Default"/>
    <w:rsid w:val="00DD5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85A52"/>
    <w:rPr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1F6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su.gov.cz/produkty/pocet-obyvatel-v-obcich-rlm0s92pw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955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Trnková</dc:creator>
  <cp:keywords/>
  <dc:description/>
  <cp:lastModifiedBy>Alena Trnková</cp:lastModifiedBy>
  <cp:revision>13</cp:revision>
  <cp:lastPrinted>2023-05-30T11:27:00Z</cp:lastPrinted>
  <dcterms:created xsi:type="dcterms:W3CDTF">2024-01-25T11:17:00Z</dcterms:created>
  <dcterms:modified xsi:type="dcterms:W3CDTF">2025-12-08T10:37:00Z</dcterms:modified>
</cp:coreProperties>
</file>